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5004" w14:textId="77777777" w:rsidR="00DE57A7" w:rsidRPr="00187CE3" w:rsidRDefault="00DE57A7" w:rsidP="00DE57A7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Helvetica"/>
          <w:sz w:val="40"/>
          <w:szCs w:val="40"/>
          <w:u w:val="single"/>
        </w:rPr>
      </w:pPr>
      <w:r>
        <w:rPr>
          <w:rFonts w:ascii="Lucida Handwriting" w:hAnsi="Lucida Handwriting" w:cs="Helvetica"/>
          <w:sz w:val="40"/>
          <w:szCs w:val="40"/>
          <w:u w:val="single"/>
        </w:rPr>
        <w:t>Read Aloud</w:t>
      </w:r>
      <w:r w:rsidRPr="00187CE3">
        <w:rPr>
          <w:rFonts w:ascii="Lucida Handwriting" w:hAnsi="Lucida Handwriting" w:cs="Helvetica"/>
          <w:sz w:val="40"/>
          <w:szCs w:val="40"/>
          <w:u w:val="single"/>
        </w:rPr>
        <w:t xml:space="preserve"> Project</w:t>
      </w:r>
    </w:p>
    <w:p w14:paraId="691A670B" w14:textId="77777777" w:rsidR="00DE57A7" w:rsidRPr="0025649E" w:rsidRDefault="00DE57A7" w:rsidP="00DE57A7">
      <w:pPr>
        <w:widowControl w:val="0"/>
        <w:autoSpaceDE w:val="0"/>
        <w:autoSpaceDN w:val="0"/>
        <w:adjustRightInd w:val="0"/>
        <w:jc w:val="center"/>
        <w:rPr>
          <w:rFonts w:cs="Helvetica"/>
          <w:u w:val="single"/>
        </w:rPr>
      </w:pPr>
    </w:p>
    <w:p w14:paraId="34EFF6AD" w14:textId="55AAA10A" w:rsidR="00DE57A7" w:rsidRDefault="00DE57A7" w:rsidP="00DE57A7">
      <w:pPr>
        <w:widowControl w:val="0"/>
        <w:autoSpaceDE w:val="0"/>
        <w:autoSpaceDN w:val="0"/>
        <w:adjustRightInd w:val="0"/>
        <w:rPr>
          <w:rFonts w:cs="Helvetica"/>
        </w:rPr>
      </w:pPr>
      <w:r w:rsidRPr="00187CE3">
        <w:rPr>
          <w:rFonts w:cs="Helvetica"/>
          <w:b/>
        </w:rPr>
        <w:t>Description:</w:t>
      </w:r>
      <w:r w:rsidRPr="0025649E">
        <w:rPr>
          <w:rFonts w:cs="Helvetica"/>
        </w:rPr>
        <w:t xml:space="preserve"> Students will read </w:t>
      </w:r>
      <w:r>
        <w:rPr>
          <w:rFonts w:cs="Helvetica"/>
        </w:rPr>
        <w:t xml:space="preserve">a picture book of their choice to practice </w:t>
      </w:r>
      <w:r w:rsidR="005B7676">
        <w:rPr>
          <w:rFonts w:cs="Helvetica"/>
        </w:rPr>
        <w:t>presenting</w:t>
      </w:r>
      <w:r>
        <w:rPr>
          <w:rFonts w:cs="Helvetica"/>
        </w:rPr>
        <w:t>. This project will focus on fluency, speaking voice, appropriate eye contact made with the audience, presentation body language, and sharing visuals.</w:t>
      </w:r>
      <w:r w:rsidRPr="0025649E">
        <w:rPr>
          <w:rFonts w:cs="Helvetica"/>
        </w:rPr>
        <w:t xml:space="preserve"> </w:t>
      </w:r>
      <w:r w:rsidR="00C20033">
        <w:rPr>
          <w:rFonts w:cs="Helvetica"/>
        </w:rPr>
        <w:t>In class, we will be determining what it means to give a strong presentation, why this is important, and we will analyze multiple examples.</w:t>
      </w:r>
    </w:p>
    <w:p w14:paraId="74D710FA" w14:textId="77777777" w:rsidR="00DE57A7" w:rsidRPr="0025649E" w:rsidRDefault="00DE57A7" w:rsidP="00DE57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9B3479E" w14:textId="77777777" w:rsidR="00DE57A7" w:rsidRPr="00187CE3" w:rsidRDefault="00DE57A7" w:rsidP="00DE57A7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187CE3">
        <w:rPr>
          <w:rFonts w:cs="Helvetica"/>
          <w:b/>
        </w:rPr>
        <w:t>Project</w:t>
      </w:r>
      <w:r>
        <w:rPr>
          <w:rFonts w:cs="Helvetica"/>
          <w:b/>
        </w:rPr>
        <w:t xml:space="preserve"> Due Dates:</w:t>
      </w:r>
    </w:p>
    <w:p w14:paraId="6DCF81E4" w14:textId="05854C9A" w:rsidR="00DE57A7" w:rsidRPr="00187CE3" w:rsidRDefault="00DE57A7" w:rsidP="00DE57A7">
      <w:pPr>
        <w:widowControl w:val="0"/>
        <w:autoSpaceDE w:val="0"/>
        <w:autoSpaceDN w:val="0"/>
        <w:adjustRightInd w:val="0"/>
        <w:rPr>
          <w:rFonts w:cs="Helvetica"/>
          <w:i/>
        </w:rPr>
      </w:pPr>
      <w:r>
        <w:rPr>
          <w:rFonts w:cs="Helvetica"/>
          <w:i/>
        </w:rPr>
        <w:t xml:space="preserve">All due dates and progressions </w:t>
      </w:r>
      <w:r w:rsidRPr="00187CE3">
        <w:rPr>
          <w:rFonts w:cs="Helvetica"/>
          <w:i/>
        </w:rPr>
        <w:t>should be written in student planners</w:t>
      </w:r>
      <w:r w:rsidR="00A62F32">
        <w:rPr>
          <w:rFonts w:cs="Helvetica"/>
          <w:i/>
        </w:rPr>
        <w:t>/calendars</w:t>
      </w:r>
    </w:p>
    <w:p w14:paraId="4CB6EDA8" w14:textId="6D27B5FB" w:rsidR="00DE57A7" w:rsidRDefault="00A62F32" w:rsidP="00DE57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3/7</w:t>
      </w:r>
      <w:r w:rsidR="00DE57A7" w:rsidRPr="00187CE3">
        <w:rPr>
          <w:rFonts w:cs="Helvetica"/>
        </w:rPr>
        <w:t>:</w:t>
      </w:r>
      <w:r w:rsidR="00DE57A7" w:rsidRPr="00187CE3">
        <w:rPr>
          <w:rFonts w:cs="Helvetica"/>
          <w:vertAlign w:val="superscript"/>
        </w:rPr>
        <w:t xml:space="preserve"> </w:t>
      </w:r>
      <w:r w:rsidR="00DE57A7">
        <w:rPr>
          <w:rFonts w:cs="Helvetica"/>
        </w:rPr>
        <w:t>Students should bring their picture book to class (see M</w:t>
      </w:r>
      <w:r>
        <w:rPr>
          <w:rFonts w:cs="Helvetica"/>
        </w:rPr>
        <w:t xml:space="preserve">rs. Weeks </w:t>
      </w:r>
      <w:r w:rsidR="00DE57A7" w:rsidRPr="006274F5">
        <w:rPr>
          <w:rFonts w:cs="Helvetica"/>
          <w:u w:val="single"/>
        </w:rPr>
        <w:t>prior</w:t>
      </w:r>
      <w:r w:rsidR="00DE57A7">
        <w:rPr>
          <w:rFonts w:cs="Helvetica"/>
        </w:rPr>
        <w:t xml:space="preserve"> to this date to borrow one of the class books for this project)</w:t>
      </w:r>
    </w:p>
    <w:p w14:paraId="37A10983" w14:textId="277D3E65" w:rsidR="00DE57A7" w:rsidRDefault="00DE57A7" w:rsidP="00DE57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Practice reading </w:t>
      </w:r>
      <w:r w:rsidR="006274F5">
        <w:rPr>
          <w:rFonts w:cs="Helvetica"/>
        </w:rPr>
        <w:t xml:space="preserve">book </w:t>
      </w:r>
      <w:r>
        <w:rPr>
          <w:rFonts w:cs="Helvetica"/>
        </w:rPr>
        <w:t>aloud</w:t>
      </w:r>
      <w:r w:rsidR="005B7676">
        <w:rPr>
          <w:rFonts w:cs="Helvetica"/>
        </w:rPr>
        <w:t xml:space="preserve"> to family/</w:t>
      </w:r>
      <w:r>
        <w:rPr>
          <w:rFonts w:cs="Helvetica"/>
        </w:rPr>
        <w:t>friends at home</w:t>
      </w:r>
      <w:r w:rsidR="00C20033">
        <w:rPr>
          <w:rFonts w:cs="Helvetica"/>
        </w:rPr>
        <w:t xml:space="preserve"> </w:t>
      </w:r>
    </w:p>
    <w:p w14:paraId="0DF0EC34" w14:textId="7CACA4F3" w:rsidR="00C20033" w:rsidRPr="00C20033" w:rsidRDefault="00C20033" w:rsidP="00C200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Practice reading book aloud to family/friends at home </w:t>
      </w:r>
      <w:r w:rsidR="00A62F32">
        <w:rPr>
          <w:rFonts w:cs="Helvetica"/>
        </w:rPr>
        <w:t>a second time</w:t>
      </w:r>
    </w:p>
    <w:p w14:paraId="37F6C646" w14:textId="0575719C" w:rsidR="00DE57A7" w:rsidRPr="0019223F" w:rsidRDefault="00A62F32" w:rsidP="00DE57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3/9</w:t>
      </w:r>
      <w:r w:rsidR="00DE57A7">
        <w:rPr>
          <w:rFonts w:cs="Helvetica"/>
        </w:rPr>
        <w:t>: Sign up for presentations</w:t>
      </w:r>
      <w:r w:rsidR="005B7676">
        <w:rPr>
          <w:rFonts w:cs="Helvetica"/>
        </w:rPr>
        <w:t xml:space="preserve"> (discuss with your student an ideal time to sign up if you would like come)</w:t>
      </w:r>
    </w:p>
    <w:p w14:paraId="1121438C" w14:textId="2DC617F4" w:rsidR="00DE57A7" w:rsidRPr="0025649E" w:rsidRDefault="00DE57A7" w:rsidP="00DE57A7">
      <w:pPr>
        <w:widowControl w:val="0"/>
        <w:autoSpaceDE w:val="0"/>
        <w:autoSpaceDN w:val="0"/>
        <w:adjustRightInd w:val="0"/>
        <w:rPr>
          <w:rFonts w:cs="Helvetica"/>
        </w:rPr>
      </w:pPr>
      <w:r w:rsidRPr="0025649E">
        <w:rPr>
          <w:rFonts w:cs="Helvetica"/>
        </w:rPr>
        <w:t>Presentations wi</w:t>
      </w:r>
      <w:r w:rsidR="00A62F32">
        <w:rPr>
          <w:rFonts w:cs="Helvetica"/>
        </w:rPr>
        <w:t>ll occur 3/13-3/16</w:t>
      </w:r>
      <w:r>
        <w:rPr>
          <w:rFonts w:cs="Helvetica"/>
        </w:rPr>
        <w:t xml:space="preserve">. </w:t>
      </w:r>
      <w:r w:rsidR="005B7676">
        <w:rPr>
          <w:rFonts w:cs="Helvetica"/>
        </w:rPr>
        <w:t xml:space="preserve">The time frame is </w:t>
      </w:r>
      <w:r w:rsidR="00A62F32">
        <w:rPr>
          <w:rFonts w:cs="Helvetica"/>
        </w:rPr>
        <w:t>10:15-11:03 during</w:t>
      </w:r>
      <w:r w:rsidR="005B7676">
        <w:rPr>
          <w:rFonts w:cs="Helvetica"/>
        </w:rPr>
        <w:t xml:space="preserve"> block 3</w:t>
      </w:r>
      <w:r w:rsidR="00B75F9B">
        <w:rPr>
          <w:rFonts w:cs="Helvetica"/>
        </w:rPr>
        <w:t xml:space="preserve"> and </w:t>
      </w:r>
      <w:r w:rsidR="00D928A3">
        <w:rPr>
          <w:rFonts w:cs="Helvetica"/>
        </w:rPr>
        <w:t>12:45-1:33 for block 5</w:t>
      </w:r>
      <w:r w:rsidRPr="0025649E">
        <w:rPr>
          <w:rFonts w:cs="Helvetica"/>
        </w:rPr>
        <w:t>. Parents</w:t>
      </w:r>
      <w:r>
        <w:rPr>
          <w:rFonts w:cs="Helvetica"/>
        </w:rPr>
        <w:t xml:space="preserve"> welcome!</w:t>
      </w:r>
    </w:p>
    <w:p w14:paraId="44291CB6" w14:textId="77777777" w:rsidR="00DE57A7" w:rsidRDefault="00DE57A7" w:rsidP="00DE57A7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83F5D90" w14:textId="77777777" w:rsidR="00DE57A7" w:rsidRPr="0019223F" w:rsidRDefault="00DE57A7" w:rsidP="00DE57A7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19223F">
        <w:rPr>
          <w:rFonts w:cs="Helvetica"/>
          <w:b/>
        </w:rPr>
        <w:t>Project Presentation:</w:t>
      </w:r>
    </w:p>
    <w:p w14:paraId="31F54949" w14:textId="77777777" w:rsidR="00DE57A7" w:rsidRPr="0025649E" w:rsidRDefault="00DE57A7" w:rsidP="00DE57A7">
      <w:pPr>
        <w:widowControl w:val="0"/>
        <w:autoSpaceDE w:val="0"/>
        <w:autoSpaceDN w:val="0"/>
        <w:adjustRightInd w:val="0"/>
        <w:rPr>
          <w:rFonts w:cs="Helvetica"/>
        </w:rPr>
      </w:pPr>
      <w:r w:rsidRPr="0025649E">
        <w:rPr>
          <w:rFonts w:cs="Helvetica"/>
        </w:rPr>
        <w:t xml:space="preserve">Presentations should be </w:t>
      </w:r>
      <w:r w:rsidR="006274F5">
        <w:rPr>
          <w:rFonts w:cs="Helvetica"/>
        </w:rPr>
        <w:t>4-12 minutes in length.</w:t>
      </w:r>
    </w:p>
    <w:p w14:paraId="3B20AA91" w14:textId="6F3C48A7" w:rsidR="00506138" w:rsidRPr="00506138" w:rsidRDefault="00DE57A7" w:rsidP="00506138">
      <w:pPr>
        <w:widowControl w:val="0"/>
        <w:autoSpaceDE w:val="0"/>
        <w:autoSpaceDN w:val="0"/>
        <w:adjustRightInd w:val="0"/>
        <w:rPr>
          <w:rFonts w:cs="Helvetica"/>
        </w:rPr>
      </w:pPr>
      <w:r w:rsidRPr="0025649E">
        <w:rPr>
          <w:rFonts w:cs="Helvetica"/>
        </w:rPr>
        <w:t>Choices:</w:t>
      </w:r>
      <w:r w:rsidR="006274F5">
        <w:rPr>
          <w:rFonts w:cs="Helvetica"/>
        </w:rPr>
        <w:t xml:space="preserve"> </w:t>
      </w:r>
      <w:r w:rsidR="006274F5">
        <w:t>Standard read aloud or video taped read aloud (.mp4 file) preferred.</w:t>
      </w:r>
    </w:p>
    <w:p w14:paraId="7A6EEE09" w14:textId="68DACE05" w:rsidR="006274F5" w:rsidRPr="00506138" w:rsidRDefault="006274F5" w:rsidP="00DE57A7">
      <w:pPr>
        <w:rPr>
          <w:b/>
        </w:rPr>
      </w:pPr>
      <w:r w:rsidRPr="00506138">
        <w:rPr>
          <w:b/>
        </w:rPr>
        <w:t>Rubric:</w:t>
      </w:r>
    </w:p>
    <w:p w14:paraId="089AF2D3" w14:textId="77777777" w:rsidR="00DE6928" w:rsidRPr="00DE57A7" w:rsidRDefault="00DE6928" w:rsidP="00DE57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E6928" w:rsidRPr="00DE6928" w14:paraId="0F19D59B" w14:textId="77777777" w:rsidTr="004E55EB">
        <w:tc>
          <w:tcPr>
            <w:tcW w:w="2214" w:type="dxa"/>
          </w:tcPr>
          <w:p w14:paraId="0F548F96" w14:textId="3A152D1B" w:rsidR="00DE6928" w:rsidRPr="00DE6928" w:rsidRDefault="00DE6928" w:rsidP="00DE57A7">
            <w:pPr>
              <w:rPr>
                <w:b/>
                <w:sz w:val="21"/>
                <w:szCs w:val="21"/>
                <w:u w:val="single"/>
              </w:rPr>
            </w:pPr>
            <w:r w:rsidRPr="00DE6928">
              <w:rPr>
                <w:b/>
                <w:sz w:val="21"/>
                <w:szCs w:val="21"/>
                <w:u w:val="single"/>
              </w:rPr>
              <w:t>Fluency</w:t>
            </w:r>
          </w:p>
          <w:p w14:paraId="5BF43F2B" w14:textId="6307016B" w:rsidR="00DE6928" w:rsidRPr="00DE6928" w:rsidRDefault="00DE6928" w:rsidP="00DE57A7">
            <w:pPr>
              <w:rPr>
                <w:sz w:val="21"/>
                <w:szCs w:val="21"/>
              </w:rPr>
            </w:pPr>
            <w:r w:rsidRPr="00DE6928">
              <w:rPr>
                <w:sz w:val="21"/>
                <w:szCs w:val="21"/>
              </w:rPr>
              <w:t xml:space="preserve">Student spoke fluently throughout presentation. </w:t>
            </w:r>
            <w:r w:rsidRPr="00DE69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14" w:type="dxa"/>
          </w:tcPr>
          <w:p w14:paraId="442846BD" w14:textId="141A5BE1" w:rsidR="00DE6928" w:rsidRPr="00DE6928" w:rsidRDefault="00DE6928" w:rsidP="00DE57A7">
            <w:pPr>
              <w:rPr>
                <w:sz w:val="21"/>
                <w:szCs w:val="21"/>
              </w:rPr>
            </w:pPr>
            <w:r w:rsidRPr="00DE6928">
              <w:rPr>
                <w:sz w:val="21"/>
                <w:szCs w:val="21"/>
              </w:rPr>
              <w:t xml:space="preserve">Student had minor hiccups in fluency throughout presentation. </w:t>
            </w:r>
            <w:r w:rsidRPr="00DE692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14" w:type="dxa"/>
          </w:tcPr>
          <w:p w14:paraId="582E8CA3" w14:textId="20561AA1" w:rsidR="00DE6928" w:rsidRPr="00DE6928" w:rsidRDefault="00DE6928" w:rsidP="00DE6928">
            <w:pPr>
              <w:rPr>
                <w:sz w:val="21"/>
                <w:szCs w:val="21"/>
              </w:rPr>
            </w:pPr>
            <w:r w:rsidRPr="00DE6928">
              <w:rPr>
                <w:sz w:val="21"/>
                <w:szCs w:val="21"/>
              </w:rPr>
              <w:t>Student ne</w:t>
            </w:r>
            <w:r w:rsidR="00C20033">
              <w:rPr>
                <w:sz w:val="21"/>
                <w:szCs w:val="21"/>
              </w:rPr>
              <w:t>eds to work on reading fluently and</w:t>
            </w:r>
            <w:r w:rsidRPr="00DE6928">
              <w:rPr>
                <w:sz w:val="21"/>
                <w:szCs w:val="21"/>
              </w:rPr>
              <w:t xml:space="preserve"> using appropriate pauses. </w:t>
            </w:r>
            <w:r w:rsidRPr="00DE6928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14" w:type="dxa"/>
            <w:tcBorders>
              <w:bottom w:val="nil"/>
            </w:tcBorders>
          </w:tcPr>
          <w:p w14:paraId="0CD62A1A" w14:textId="29F4B102" w:rsidR="00DE6928" w:rsidRPr="004E55EB" w:rsidRDefault="004E55EB" w:rsidP="004E55EB">
            <w:pPr>
              <w:rPr>
                <w:b/>
                <w:sz w:val="21"/>
                <w:szCs w:val="21"/>
                <w:u w:val="single"/>
              </w:rPr>
            </w:pPr>
            <w:r w:rsidRPr="004E55EB">
              <w:rPr>
                <w:b/>
                <w:sz w:val="21"/>
                <w:szCs w:val="21"/>
                <w:u w:val="single"/>
              </w:rPr>
              <w:t>Notes</w:t>
            </w:r>
          </w:p>
        </w:tc>
      </w:tr>
      <w:tr w:rsidR="00DE6928" w:rsidRPr="00DE6928" w14:paraId="55A93710" w14:textId="77777777" w:rsidTr="004E55EB">
        <w:tc>
          <w:tcPr>
            <w:tcW w:w="2214" w:type="dxa"/>
            <w:shd w:val="clear" w:color="auto" w:fill="D9D9D9" w:themeFill="background1" w:themeFillShade="D9"/>
          </w:tcPr>
          <w:p w14:paraId="597046D0" w14:textId="26A6597D" w:rsidR="00DE6928" w:rsidRPr="00DE6928" w:rsidRDefault="00DE6928" w:rsidP="00DE57A7">
            <w:pPr>
              <w:rPr>
                <w:b/>
                <w:sz w:val="21"/>
                <w:szCs w:val="21"/>
                <w:u w:val="single"/>
              </w:rPr>
            </w:pPr>
            <w:r w:rsidRPr="00DE6928">
              <w:rPr>
                <w:b/>
                <w:sz w:val="21"/>
                <w:szCs w:val="21"/>
                <w:u w:val="single"/>
              </w:rPr>
              <w:t>Speaking Voice</w:t>
            </w:r>
          </w:p>
          <w:p w14:paraId="6D244A96" w14:textId="0777137B" w:rsidR="00DE6928" w:rsidRPr="00DE6928" w:rsidRDefault="00DE6928" w:rsidP="00DE57A7">
            <w:pPr>
              <w:rPr>
                <w:sz w:val="21"/>
                <w:szCs w:val="21"/>
              </w:rPr>
            </w:pPr>
            <w:r w:rsidRPr="00DE6928">
              <w:rPr>
                <w:sz w:val="21"/>
                <w:szCs w:val="21"/>
              </w:rPr>
              <w:t xml:space="preserve">Student spoke loudly, projecting their voice to the back of the room. </w:t>
            </w:r>
            <w:r w:rsidRPr="00DE69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244E4DF0" w14:textId="5F3DC0CF" w:rsidR="00DE6928" w:rsidRPr="00DE6928" w:rsidRDefault="00C20033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Student’s voice dropped throughout presentation, difficult to hear in the back of the room. </w:t>
            </w:r>
            <w:r w:rsidRPr="00C2003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B10A3F6" w14:textId="224848F7" w:rsidR="00DE6928" w:rsidRPr="00DE6928" w:rsidRDefault="00C20033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was not loud enough to hear in the back of the room during the entire presentation. </w:t>
            </w:r>
            <w:r w:rsidRPr="00C20033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14:paraId="786F01E9" w14:textId="77777777" w:rsidR="00DE6928" w:rsidRPr="00DE6928" w:rsidRDefault="00DE6928" w:rsidP="00DE57A7">
            <w:pPr>
              <w:rPr>
                <w:sz w:val="21"/>
                <w:szCs w:val="21"/>
              </w:rPr>
            </w:pPr>
          </w:p>
        </w:tc>
      </w:tr>
      <w:tr w:rsidR="00DE6928" w:rsidRPr="00DE6928" w14:paraId="177E0119" w14:textId="77777777" w:rsidTr="004E55EB">
        <w:tc>
          <w:tcPr>
            <w:tcW w:w="2214" w:type="dxa"/>
          </w:tcPr>
          <w:p w14:paraId="56C3D74B" w14:textId="77777777" w:rsidR="00DE6928" w:rsidRPr="00DE6928" w:rsidRDefault="00DE6928" w:rsidP="00DE6928">
            <w:pPr>
              <w:rPr>
                <w:b/>
                <w:sz w:val="21"/>
                <w:szCs w:val="21"/>
                <w:u w:val="single"/>
              </w:rPr>
            </w:pPr>
            <w:r w:rsidRPr="00DE6928">
              <w:rPr>
                <w:b/>
                <w:sz w:val="21"/>
                <w:szCs w:val="21"/>
                <w:u w:val="single"/>
              </w:rPr>
              <w:t>Eye Contact</w:t>
            </w:r>
          </w:p>
          <w:p w14:paraId="57B23E8C" w14:textId="6906625D" w:rsidR="00DE6928" w:rsidRPr="00DE6928" w:rsidRDefault="00DE6928" w:rsidP="00DE6928">
            <w:pPr>
              <w:rPr>
                <w:sz w:val="21"/>
                <w:szCs w:val="21"/>
              </w:rPr>
            </w:pPr>
            <w:r w:rsidRPr="00DE6928">
              <w:rPr>
                <w:sz w:val="21"/>
                <w:szCs w:val="21"/>
              </w:rPr>
              <w:t xml:space="preserve">Student made occasional eye contact with audience. </w:t>
            </w:r>
            <w:r w:rsidRPr="00DE69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14" w:type="dxa"/>
          </w:tcPr>
          <w:p w14:paraId="6C16639D" w14:textId="4A23E13B" w:rsidR="00DE6928" w:rsidRPr="00DE6928" w:rsidRDefault="00C20033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could have made more frequent eye contact with the audience. </w:t>
            </w:r>
            <w:r w:rsidRPr="00C20033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14" w:type="dxa"/>
          </w:tcPr>
          <w:p w14:paraId="31F86750" w14:textId="3AC11989" w:rsidR="00DE6928" w:rsidRPr="00DE6928" w:rsidRDefault="00C20033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did not make eye contact with the audience throughout the presentation. </w:t>
            </w:r>
            <w:r w:rsidRPr="00C20033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14:paraId="21A0237C" w14:textId="77777777" w:rsidR="00DE6928" w:rsidRPr="00DE6928" w:rsidRDefault="00DE6928" w:rsidP="00DE57A7">
            <w:pPr>
              <w:rPr>
                <w:sz w:val="21"/>
                <w:szCs w:val="21"/>
              </w:rPr>
            </w:pPr>
          </w:p>
        </w:tc>
      </w:tr>
      <w:tr w:rsidR="00DE6928" w:rsidRPr="00DE6928" w14:paraId="481F6918" w14:textId="77777777" w:rsidTr="004E55EB">
        <w:tc>
          <w:tcPr>
            <w:tcW w:w="2214" w:type="dxa"/>
            <w:shd w:val="clear" w:color="auto" w:fill="D9D9D9" w:themeFill="background1" w:themeFillShade="D9"/>
          </w:tcPr>
          <w:p w14:paraId="32272BA4" w14:textId="23C212CA" w:rsidR="00DE6928" w:rsidRPr="00DE6928" w:rsidRDefault="00DE6928" w:rsidP="00DE57A7">
            <w:pPr>
              <w:rPr>
                <w:b/>
                <w:sz w:val="21"/>
                <w:szCs w:val="21"/>
                <w:u w:val="single"/>
              </w:rPr>
            </w:pPr>
            <w:r w:rsidRPr="00DE6928">
              <w:rPr>
                <w:b/>
                <w:sz w:val="21"/>
                <w:szCs w:val="21"/>
                <w:u w:val="single"/>
              </w:rPr>
              <w:t>Body Language</w:t>
            </w:r>
          </w:p>
          <w:p w14:paraId="57FCE6A2" w14:textId="486F74F7" w:rsidR="00DE6928" w:rsidRPr="00DE6928" w:rsidRDefault="00DE6928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faced </w:t>
            </w:r>
            <w:r w:rsidR="0049494D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 xml:space="preserve">audience and appeared confident in presentation. </w:t>
            </w:r>
            <w:r w:rsidRPr="00DE69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425F5A65" w14:textId="77777777" w:rsidR="00C20033" w:rsidRDefault="00DE6928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fidgeted and turned away from audience during presentation. </w:t>
            </w:r>
          </w:p>
          <w:p w14:paraId="1C28CACB" w14:textId="5F1BA0BE" w:rsidR="00DE6928" w:rsidRPr="00DE6928" w:rsidRDefault="00DE6928" w:rsidP="00DE57A7">
            <w:pPr>
              <w:rPr>
                <w:sz w:val="21"/>
                <w:szCs w:val="21"/>
              </w:rPr>
            </w:pPr>
            <w:r w:rsidRPr="00DE6928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3F87D79" w14:textId="264B938C" w:rsidR="00DE6928" w:rsidRPr="00DE6928" w:rsidRDefault="00C20033" w:rsidP="00C200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did not face the audience and continuously fidgeted during presentation. </w:t>
            </w:r>
            <w:r w:rsidRPr="00C20033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14" w:type="dxa"/>
            <w:tcBorders>
              <w:top w:val="nil"/>
              <w:bottom w:val="nil"/>
            </w:tcBorders>
          </w:tcPr>
          <w:p w14:paraId="3B929A5C" w14:textId="77777777" w:rsidR="00DE6928" w:rsidRDefault="00DE6928" w:rsidP="00DE57A7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  <w:p w14:paraId="02388DFF" w14:textId="77777777" w:rsidR="004E55EB" w:rsidRDefault="004E55EB" w:rsidP="00DE57A7">
            <w:pPr>
              <w:rPr>
                <w:sz w:val="21"/>
                <w:szCs w:val="21"/>
              </w:rPr>
            </w:pPr>
          </w:p>
          <w:p w14:paraId="4EAC298E" w14:textId="77777777" w:rsidR="004E55EB" w:rsidRPr="004E55EB" w:rsidRDefault="004E55EB" w:rsidP="004E55EB">
            <w:pPr>
              <w:rPr>
                <w:b/>
                <w:sz w:val="21"/>
                <w:szCs w:val="21"/>
                <w:u w:val="single"/>
              </w:rPr>
            </w:pPr>
            <w:r w:rsidRPr="004E55EB">
              <w:rPr>
                <w:b/>
                <w:sz w:val="21"/>
                <w:szCs w:val="21"/>
                <w:u w:val="single"/>
              </w:rPr>
              <w:t>Total Score:</w:t>
            </w:r>
          </w:p>
          <w:p w14:paraId="4EF27FD8" w14:textId="09137743" w:rsidR="00C20033" w:rsidRPr="00C20033" w:rsidRDefault="00C20033" w:rsidP="00DE57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C20033">
              <w:rPr>
                <w:sz w:val="40"/>
                <w:szCs w:val="40"/>
              </w:rPr>
              <w:t>/25</w:t>
            </w:r>
          </w:p>
        </w:tc>
      </w:tr>
      <w:tr w:rsidR="00DE6928" w:rsidRPr="00DE6928" w14:paraId="3FEA01D1" w14:textId="77777777" w:rsidTr="004E55EB">
        <w:tc>
          <w:tcPr>
            <w:tcW w:w="2214" w:type="dxa"/>
          </w:tcPr>
          <w:p w14:paraId="67578B8C" w14:textId="24917498" w:rsidR="00DE6928" w:rsidRPr="00DE6928" w:rsidRDefault="00DE6928" w:rsidP="00DE57A7">
            <w:pPr>
              <w:rPr>
                <w:b/>
                <w:sz w:val="21"/>
                <w:szCs w:val="21"/>
                <w:u w:val="single"/>
              </w:rPr>
            </w:pPr>
            <w:r w:rsidRPr="00DE6928">
              <w:rPr>
                <w:b/>
                <w:sz w:val="21"/>
                <w:szCs w:val="21"/>
                <w:u w:val="single"/>
              </w:rPr>
              <w:t>Sharing Visuals</w:t>
            </w:r>
          </w:p>
          <w:p w14:paraId="780F9F92" w14:textId="5C627B0F" w:rsidR="00DE6928" w:rsidRPr="00DE6928" w:rsidRDefault="00DE6928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shared pictures/visuals with the audience. </w:t>
            </w:r>
            <w:r w:rsidRPr="00DE69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214" w:type="dxa"/>
          </w:tcPr>
          <w:p w14:paraId="0A69ACC9" w14:textId="4AD1C9AE" w:rsidR="00DE6928" w:rsidRPr="00DE6928" w:rsidRDefault="004E55EB" w:rsidP="00DE57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Student shared visuals with some of the audience for brief time. </w:t>
            </w:r>
            <w:r w:rsidRPr="004E55E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2214" w:type="dxa"/>
          </w:tcPr>
          <w:p w14:paraId="41F280E0" w14:textId="77777777" w:rsidR="00C20033" w:rsidRDefault="004E55EB" w:rsidP="00DE57A7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Student refrained from sharing visuals with the audience.</w:t>
            </w:r>
            <w:r w:rsidRPr="004E55EB">
              <w:rPr>
                <w:b/>
                <w:sz w:val="21"/>
                <w:szCs w:val="21"/>
              </w:rPr>
              <w:t xml:space="preserve"> </w:t>
            </w:r>
          </w:p>
          <w:p w14:paraId="13166188" w14:textId="0F46E1C7" w:rsidR="00DE6928" w:rsidRPr="00DE6928" w:rsidRDefault="004E55EB" w:rsidP="00DE57A7">
            <w:pPr>
              <w:rPr>
                <w:sz w:val="21"/>
                <w:szCs w:val="21"/>
              </w:rPr>
            </w:pPr>
            <w:r w:rsidRPr="004E55E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2214" w:type="dxa"/>
            <w:tcBorders>
              <w:top w:val="nil"/>
              <w:bottom w:val="single" w:sz="4" w:space="0" w:color="auto"/>
            </w:tcBorders>
          </w:tcPr>
          <w:p w14:paraId="5CA84EF5" w14:textId="2391C867" w:rsidR="004E55EB" w:rsidRPr="00C20033" w:rsidRDefault="004E55EB" w:rsidP="004E55EB">
            <w:pPr>
              <w:rPr>
                <w:sz w:val="38"/>
                <w:szCs w:val="38"/>
              </w:rPr>
            </w:pPr>
          </w:p>
        </w:tc>
      </w:tr>
    </w:tbl>
    <w:p w14:paraId="0A386083" w14:textId="35A58436" w:rsidR="00DE6928" w:rsidRPr="00DE6928" w:rsidRDefault="00DE6928" w:rsidP="00DE57A7">
      <w:pPr>
        <w:rPr>
          <w:sz w:val="22"/>
          <w:szCs w:val="22"/>
        </w:rPr>
      </w:pPr>
    </w:p>
    <w:sectPr w:rsidR="00DE6928" w:rsidRPr="00DE6928" w:rsidSect="005B76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D11D" w14:textId="77777777" w:rsidR="00983C36" w:rsidRDefault="00983C36" w:rsidP="00DE57A7">
      <w:r>
        <w:separator/>
      </w:r>
    </w:p>
  </w:endnote>
  <w:endnote w:type="continuationSeparator" w:id="0">
    <w:p w14:paraId="3BE37447" w14:textId="77777777" w:rsidR="00983C36" w:rsidRDefault="00983C36" w:rsidP="00DE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C704F" w14:textId="26AD86A1" w:rsidR="00C20033" w:rsidRDefault="00983C36">
    <w:pPr>
      <w:pStyle w:val="Footer"/>
    </w:pPr>
    <w:sdt>
      <w:sdtPr>
        <w:id w:val="969400743"/>
        <w:temporary/>
        <w:showingPlcHdr/>
      </w:sdtPr>
      <w:sdtEndPr/>
      <w:sdtContent>
        <w:r w:rsidR="00C20033">
          <w:t>[Type text]</w:t>
        </w:r>
      </w:sdtContent>
    </w:sdt>
    <w:r w:rsidR="00C2003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20033">
          <w:t>[Type text]</w:t>
        </w:r>
      </w:sdtContent>
    </w:sdt>
    <w:r w:rsidR="00C2003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2003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5BE0" w14:textId="517D758B" w:rsidR="00C20033" w:rsidRDefault="00A62F32" w:rsidP="00A62F32">
    <w:pPr>
      <w:pStyle w:val="Footer"/>
      <w:jc w:val="center"/>
    </w:pPr>
    <w:r>
      <w:t>Mrs. Weeks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85F95" w14:textId="77777777" w:rsidR="00983C36" w:rsidRDefault="00983C36" w:rsidP="00DE57A7">
      <w:r>
        <w:separator/>
      </w:r>
    </w:p>
  </w:footnote>
  <w:footnote w:type="continuationSeparator" w:id="0">
    <w:p w14:paraId="7938FE54" w14:textId="77777777" w:rsidR="00983C36" w:rsidRDefault="00983C36" w:rsidP="00DE5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BD53" w14:textId="77777777" w:rsidR="004E55EB" w:rsidRDefault="00983C36">
    <w:pPr>
      <w:pStyle w:val="Header"/>
    </w:pPr>
    <w:sdt>
      <w:sdtPr>
        <w:id w:val="171999623"/>
        <w:temporary/>
        <w:showingPlcHdr/>
      </w:sdtPr>
      <w:sdtEndPr/>
      <w:sdtContent>
        <w:r w:rsidR="004E55EB">
          <w:t>[Type text]</w:t>
        </w:r>
      </w:sdtContent>
    </w:sdt>
    <w:r w:rsidR="004E55E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4E55EB">
          <w:t>[Type text]</w:t>
        </w:r>
      </w:sdtContent>
    </w:sdt>
    <w:r w:rsidR="004E55E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4E55EB">
          <w:t>[Type text]</w:t>
        </w:r>
      </w:sdtContent>
    </w:sdt>
  </w:p>
  <w:p w14:paraId="205E0F04" w14:textId="77777777" w:rsidR="004E55EB" w:rsidRDefault="004E55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8F69" w14:textId="5F6A211D" w:rsidR="004E55EB" w:rsidRDefault="00A62F32">
    <w:pPr>
      <w:pStyle w:val="Header"/>
    </w:pPr>
    <w:r>
      <w:t>3/1/17</w:t>
    </w:r>
    <w:r w:rsidR="004E55EB">
      <w:ptab w:relativeTo="margin" w:alignment="right" w:leader="none"/>
    </w:r>
    <w:r w:rsidR="004E55EB">
      <w:t>Name:_______________________________</w:t>
    </w:r>
  </w:p>
  <w:p w14:paraId="5EB09665" w14:textId="77777777" w:rsidR="004E55EB" w:rsidRDefault="004E55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02F97"/>
    <w:multiLevelType w:val="hybridMultilevel"/>
    <w:tmpl w:val="E2BE2AF0"/>
    <w:lvl w:ilvl="0" w:tplc="C65AFE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7"/>
    <w:rsid w:val="00370C14"/>
    <w:rsid w:val="0049494D"/>
    <w:rsid w:val="004E55EB"/>
    <w:rsid w:val="00506138"/>
    <w:rsid w:val="005B7676"/>
    <w:rsid w:val="006274F5"/>
    <w:rsid w:val="00983C36"/>
    <w:rsid w:val="00A62F32"/>
    <w:rsid w:val="00B75F9B"/>
    <w:rsid w:val="00C20033"/>
    <w:rsid w:val="00CF3303"/>
    <w:rsid w:val="00D928A3"/>
    <w:rsid w:val="00DE57A7"/>
    <w:rsid w:val="00D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0B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A7"/>
  </w:style>
  <w:style w:type="paragraph" w:styleId="ListParagraph">
    <w:name w:val="List Paragraph"/>
    <w:basedOn w:val="Normal"/>
    <w:uiPriority w:val="34"/>
    <w:qFormat/>
    <w:rsid w:val="00DE57A7"/>
    <w:pPr>
      <w:ind w:left="720"/>
      <w:contextualSpacing/>
    </w:pPr>
  </w:style>
  <w:style w:type="table" w:styleId="TableGrid">
    <w:name w:val="Table Grid"/>
    <w:basedOn w:val="TableNormal"/>
    <w:uiPriority w:val="59"/>
    <w:rsid w:val="00DE5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0C655-8C81-B849-8E05-2AFE11EB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Chase</dc:creator>
  <cp:keywords/>
  <dc:description/>
  <cp:lastModifiedBy>Carlovsky, Brittany N.</cp:lastModifiedBy>
  <cp:revision>4</cp:revision>
  <cp:lastPrinted>2017-03-01T18:40:00Z</cp:lastPrinted>
  <dcterms:created xsi:type="dcterms:W3CDTF">2014-12-21T21:32:00Z</dcterms:created>
  <dcterms:modified xsi:type="dcterms:W3CDTF">2017-03-01T18:43:00Z</dcterms:modified>
</cp:coreProperties>
</file>